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关于进一步优化东圃大马路车辆和人员</w:t>
      </w:r>
    </w:p>
    <w:p>
      <w:pPr>
        <w:jc w:val="center"/>
        <w:rPr>
          <w:rFonts w:hint="eastAsia" w:ascii="仿宋_GB2312" w:eastAsia="仿宋_GB2312"/>
          <w:sz w:val="32"/>
          <w:szCs w:val="32"/>
        </w:rPr>
      </w:pPr>
      <w:r>
        <w:rPr>
          <w:rFonts w:hint="eastAsia" w:ascii="仿宋" w:hAnsi="仿宋" w:eastAsia="仿宋" w:cs="仿宋"/>
          <w:b/>
          <w:bCs/>
          <w:sz w:val="44"/>
          <w:szCs w:val="44"/>
          <w:lang w:val="en-US" w:eastAsia="zh-CN"/>
        </w:rPr>
        <w:t>通行管理的建议</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车陂代表团</w:t>
      </w:r>
      <w:r>
        <w:rPr>
          <w:rFonts w:hint="eastAsia" w:ascii="仿宋" w:hAnsi="仿宋" w:eastAsia="仿宋" w:cs="仿宋"/>
          <w:sz w:val="32"/>
          <w:szCs w:val="32"/>
          <w:lang w:val="en-US" w:eastAsia="zh-CN"/>
        </w:rPr>
        <w:t>领衔代表</w:t>
      </w:r>
      <w:bookmarkStart w:id="0" w:name="_GoBack"/>
      <w:bookmarkEnd w:id="0"/>
      <w:r>
        <w:rPr>
          <w:rFonts w:hint="eastAsia" w:ascii="仿宋" w:hAnsi="仿宋" w:eastAsia="仿宋" w:cs="仿宋"/>
          <w:sz w:val="32"/>
          <w:szCs w:val="32"/>
        </w:rPr>
        <w:t xml:space="preserve">  张展斯</w:t>
      </w:r>
    </w:p>
    <w:p>
      <w:pPr>
        <w:rPr>
          <w:rFonts w:hint="eastAsia" w:ascii="仿宋" w:hAnsi="仿宋" w:eastAsia="仿宋" w:cs="仿宋"/>
          <w:sz w:val="32"/>
          <w:szCs w:val="32"/>
          <w:lang w:val="en-US" w:eastAsia="zh-CN"/>
        </w:rPr>
      </w:pP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概况：</w:t>
      </w:r>
      <w:r>
        <w:rPr>
          <w:rFonts w:hint="eastAsia" w:ascii="仿宋" w:hAnsi="仿宋" w:eastAsia="仿宋" w:cs="仿宋"/>
          <w:sz w:val="32"/>
          <w:szCs w:val="32"/>
          <w:lang w:val="en-US" w:eastAsia="zh-CN"/>
        </w:rPr>
        <w:t>近年来，在区委区政府的正确领导和关心支持下，车陂街针对位于天河区东部区域商圈核心地带的东圃大马路“脏、乱、差”的实际，大胆创新，有效实施“一支队伍联勤执法”的机制，倾力打造包括东圃大马路在内的车陂辖区干净整洁、平安有序的城区环境，东圃大马路成为车陂街道集文化、商业、住宅、教育、医院等于一体的繁华综合大街。东圃大马路全长约</w:t>
      </w:r>
      <w:r>
        <w:rPr>
          <w:rFonts w:hint="default" w:ascii="Times New Roman" w:hAnsi="Times New Roman" w:eastAsia="仿宋" w:cs="Times New Roman"/>
          <w:sz w:val="32"/>
          <w:szCs w:val="32"/>
          <w:lang w:val="en-US" w:eastAsia="zh-CN"/>
        </w:rPr>
        <w:t>800</w:t>
      </w:r>
      <w:r>
        <w:rPr>
          <w:rFonts w:hint="eastAsia" w:ascii="仿宋" w:hAnsi="仿宋" w:eastAsia="仿宋" w:cs="仿宋"/>
          <w:sz w:val="32"/>
          <w:szCs w:val="32"/>
          <w:lang w:val="en-US" w:eastAsia="zh-CN"/>
        </w:rPr>
        <w:t>米、双向可</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车道通行，南连东圃二马路通往黄埔大道、北接中山大道，中间东、西两向共有</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条可供车辆和人员混合通行的街巷，大马路沿线设有车陂街党群服务中心、车陂派出所、前进派出所、市场监督管理部门、天河区人民医院、中山医科大学光华口腔医院、东圃幼儿园、广州市电力培训基地、时代TIT、四季时尚荟、摩登城、电影院、农业银行、农商银行、东圃商业大厦、大型综合农贸市场、</w:t>
      </w:r>
      <w:r>
        <w:rPr>
          <w:rFonts w:hint="eastAsia" w:ascii="Times New Roman" w:hAnsi="Times New Roman" w:eastAsia="仿宋" w:cs="Times New Roman"/>
          <w:sz w:val="32"/>
          <w:szCs w:val="32"/>
          <w:lang w:val="en-US" w:eastAsia="zh-CN"/>
        </w:rPr>
        <w:t>B2</w:t>
      </w:r>
      <w:r>
        <w:rPr>
          <w:rFonts w:hint="eastAsia" w:ascii="仿宋" w:hAnsi="仿宋" w:eastAsia="仿宋" w:cs="仿宋"/>
          <w:sz w:val="32"/>
          <w:szCs w:val="32"/>
          <w:lang w:val="en-US" w:eastAsia="zh-CN"/>
        </w:rPr>
        <w:t>等多个公交站点等服务管理和涉及辖区居民群众衣食住行学医及文化娱乐场所。整条大马路平时人车混行，机动车经过东圃大马路日流量超过</w:t>
      </w:r>
      <w:r>
        <w:rPr>
          <w:rFonts w:hint="eastAsia" w:ascii="Times New Roman" w:hAnsi="Times New Roman" w:eastAsia="仿宋" w:cs="Times New Roman"/>
          <w:sz w:val="32"/>
          <w:szCs w:val="32"/>
          <w:lang w:val="en-US" w:eastAsia="zh-CN"/>
        </w:rPr>
        <w:t>1.5</w:t>
      </w:r>
      <w:r>
        <w:rPr>
          <w:rFonts w:hint="eastAsia" w:ascii="仿宋" w:hAnsi="仿宋" w:eastAsia="仿宋" w:cs="仿宋"/>
          <w:sz w:val="32"/>
          <w:szCs w:val="32"/>
          <w:lang w:val="en-US" w:eastAsia="zh-CN"/>
        </w:rPr>
        <w:t>万辆次，从早上</w:t>
      </w:r>
      <w:r>
        <w:rPr>
          <w:rFonts w:hint="eastAsia" w:ascii="Times New Roman" w:hAnsi="Times New Roman" w:eastAsia="仿宋" w:cs="Times New Roman"/>
          <w:sz w:val="32"/>
          <w:szCs w:val="32"/>
          <w:lang w:val="en-US" w:eastAsia="zh-CN"/>
        </w:rPr>
        <w:t>6</w:t>
      </w:r>
      <w:r>
        <w:rPr>
          <w:rFonts w:hint="eastAsia" w:ascii="仿宋" w:hAnsi="仿宋" w:eastAsia="仿宋" w:cs="仿宋"/>
          <w:sz w:val="32"/>
          <w:szCs w:val="32"/>
          <w:lang w:val="en-US" w:eastAsia="zh-CN"/>
        </w:rPr>
        <w:t>时至晚上</w:t>
      </w:r>
      <w:r>
        <w:rPr>
          <w:rFonts w:hint="eastAsia" w:ascii="Times New Roman" w:hAnsi="Times New Roman" w:eastAsia="仿宋" w:cs="Times New Roman"/>
          <w:sz w:val="32"/>
          <w:szCs w:val="32"/>
          <w:lang w:val="en-US" w:eastAsia="zh-CN"/>
        </w:rPr>
        <w:t>22</w:t>
      </w:r>
      <w:r>
        <w:rPr>
          <w:rFonts w:hint="eastAsia" w:ascii="仿宋" w:hAnsi="仿宋" w:eastAsia="仿宋" w:cs="仿宋"/>
          <w:sz w:val="32"/>
          <w:szCs w:val="32"/>
          <w:lang w:val="en-US" w:eastAsia="zh-CN"/>
        </w:rPr>
        <w:t>时高峰时段则达到</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万辆次，人流更是人头攒动，特别是节假日来自东圃周边大量的居民群众乘公交的、坐地铁的、开私家车的“相约”东圃，逛街购物、休闲娱乐、品尝各地美食，应有尽有，成为居住在天河东部区域的市民、辐射到黄埔市民的“购物天堂”“娱乐天堂”“饮食天堂”。</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问题：</w:t>
      </w:r>
      <w:r>
        <w:rPr>
          <w:rFonts w:hint="eastAsia" w:ascii="仿宋" w:hAnsi="仿宋" w:eastAsia="仿宋" w:cs="仿宋"/>
          <w:sz w:val="32"/>
          <w:szCs w:val="32"/>
          <w:lang w:val="en-US" w:eastAsia="zh-CN"/>
        </w:rPr>
        <w:t>近年来，东圃大马路车辆和人员剧增，对往来东圃大马路的车辆和人员带来包括道路是否顺畅、人员是否安全等方面的新情况、新问题，人车抢道造成车辆撞人的大小事故时有发生，上下班高峰时段车辆驶出中山大道“排长龙”现象较为严重，特别是去年在东圃大马路道路两侧离路肩约</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米安装了左右两条隔离铁栏杆，原本双向</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车道变成了来往各</w:t>
      </w:r>
      <w:r>
        <w:rPr>
          <w:rFonts w:hint="eastAsia" w:ascii="Times New Roman" w:hAnsi="Times New Roman" w:eastAsia="仿宋" w:cs="Times New Roman"/>
          <w:sz w:val="32"/>
          <w:szCs w:val="32"/>
          <w:lang w:val="en-US" w:eastAsia="zh-CN"/>
        </w:rPr>
        <w:t>1</w:t>
      </w:r>
      <w:r>
        <w:rPr>
          <w:rFonts w:hint="eastAsia" w:ascii="仿宋" w:hAnsi="仿宋" w:eastAsia="仿宋" w:cs="仿宋"/>
          <w:sz w:val="32"/>
          <w:szCs w:val="32"/>
          <w:lang w:val="en-US" w:eastAsia="zh-CN"/>
        </w:rPr>
        <w:t>条车道，带来每天白天和晚上高峰时段均不同程度出现车辆堵塞现象，特别是早上和傍晚上下班高峰时点出现东圃大马路往中山大道的出囗“排”起约</w:t>
      </w:r>
      <w:r>
        <w:rPr>
          <w:rFonts w:hint="eastAsia"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米、甚至</w:t>
      </w:r>
      <w:r>
        <w:rPr>
          <w:rFonts w:hint="eastAsia" w:ascii="Times New Roman" w:hAnsi="Times New Roman" w:eastAsia="仿宋" w:cs="Times New Roman"/>
          <w:sz w:val="32"/>
          <w:szCs w:val="32"/>
          <w:lang w:val="en-US" w:eastAsia="zh-CN"/>
        </w:rPr>
        <w:t>300</w:t>
      </w:r>
      <w:r>
        <w:rPr>
          <w:rFonts w:hint="eastAsia" w:ascii="仿宋" w:hAnsi="仿宋" w:eastAsia="仿宋" w:cs="仿宋"/>
          <w:sz w:val="32"/>
          <w:szCs w:val="32"/>
          <w:lang w:val="en-US" w:eastAsia="zh-CN"/>
        </w:rPr>
        <w:t>米长龙，严重影响了车辆正常行驶和人员进出。另加，每年春节，东圃大马路又是作为东圃地区传统的迎春花市，已经成为周边居民群众新春逛花市、购买年桔年花春联等好场所，但是新固定安装的</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条隔离栏杆，使大马路两边的花市不好摆设，对市民逛花市也带来诸多不便，甚至会出现整条马路堵塞和道路安全等问题，这样无形中严重影响了节日氛围。</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建议：</w:t>
      </w:r>
      <w:r>
        <w:rPr>
          <w:rFonts w:hint="eastAsia" w:ascii="仿宋" w:hAnsi="仿宋" w:eastAsia="仿宋" w:cs="仿宋"/>
          <w:sz w:val="32"/>
          <w:szCs w:val="32"/>
          <w:lang w:val="en-US" w:eastAsia="zh-CN"/>
        </w:rPr>
        <w:t>东圃大马路已成为车陂广大居民群众乃至包括周边区域在内约几十万人日常购物、娱乐、饮食等首选地，建议将东圃大马路列入与中山大道、黄埔大道、车陂路等主干道同等管养的主要市政道路，并对大马路两边隔离护栏进行科学的规划和设计，既能保证人车分离通行，又能使过往东圃大马路的车辆不会出现严重堵塞情况，最好保留双向</w:t>
      </w:r>
      <w:r>
        <w:rPr>
          <w:rFonts w:hint="eastAsia" w:ascii="Times New Roman" w:hAnsi="Times New Roman" w:eastAsia="仿宋" w:cs="Times New Roman"/>
          <w:sz w:val="32"/>
          <w:szCs w:val="32"/>
          <w:lang w:val="en-US" w:eastAsia="zh-CN"/>
        </w:rPr>
        <w:t>4</w:t>
      </w:r>
      <w:r>
        <w:rPr>
          <w:rFonts w:hint="eastAsia" w:ascii="仿宋" w:hAnsi="仿宋" w:eastAsia="仿宋" w:cs="仿宋"/>
          <w:sz w:val="32"/>
          <w:szCs w:val="32"/>
          <w:lang w:val="en-US" w:eastAsia="zh-CN"/>
        </w:rPr>
        <w:t>车路通行，并在连接东圃大马路的东西街巷设置人行斑马线，这样在平时起到加强对大马路的有效管理，而在每年迎春花市不会造成人为的较大影响，既活跃和丰富节日氛围，又能使节日期间过往车辆顺畅通行，以达到优化东圃大马路车辆和人员通行管理的目的，大大提升辖区广大居民群众的获得感、幸福感和安全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C4B1D"/>
    <w:rsid w:val="00CA3A9C"/>
    <w:rsid w:val="03B60E87"/>
    <w:rsid w:val="062804B8"/>
    <w:rsid w:val="08CC5E75"/>
    <w:rsid w:val="0B7A42D1"/>
    <w:rsid w:val="0B986BA3"/>
    <w:rsid w:val="0D6F3ADA"/>
    <w:rsid w:val="1029149B"/>
    <w:rsid w:val="10C2256B"/>
    <w:rsid w:val="146E28EA"/>
    <w:rsid w:val="14C33546"/>
    <w:rsid w:val="19003C53"/>
    <w:rsid w:val="21383E89"/>
    <w:rsid w:val="27D055EC"/>
    <w:rsid w:val="29AF5902"/>
    <w:rsid w:val="2C633EF5"/>
    <w:rsid w:val="2F7235B6"/>
    <w:rsid w:val="3B9A4A48"/>
    <w:rsid w:val="3CB57DEE"/>
    <w:rsid w:val="3F770B41"/>
    <w:rsid w:val="42E00F54"/>
    <w:rsid w:val="470B26F6"/>
    <w:rsid w:val="4A797BD8"/>
    <w:rsid w:val="56C05538"/>
    <w:rsid w:val="5CCC4B1D"/>
    <w:rsid w:val="610368C7"/>
    <w:rsid w:val="63805C17"/>
    <w:rsid w:val="640603E0"/>
    <w:rsid w:val="69916377"/>
    <w:rsid w:val="6D223F8C"/>
    <w:rsid w:val="798B26EF"/>
    <w:rsid w:val="7FA2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rPr>
      <w:i/>
    </w:rPr>
  </w:style>
  <w:style w:type="character" w:styleId="9">
    <w:name w:val="Hyperlink"/>
    <w:basedOn w:val="5"/>
    <w:qFormat/>
    <w:uiPriority w:val="0"/>
    <w:rPr>
      <w:color w:val="333333"/>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2019-11-06T03:22:00Z</dcterms:created>
  <dc:creator>周小鱼</dc:creator>
  <cp:lastModifiedBy>未定义</cp:lastModifiedBy>
  <cp:lastPrinted>2019-11-14T03:48:00Z</cp:lastPrinted>
  <dcterms:modified xsi:type="dcterms:W3CDTF">2020-06-03T02:35:42Z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